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C722D" w:rsidRPr="00F24AAC" w:rsidRDefault="001D0330">
      <w:pPr>
        <w:rPr>
          <w:rFonts w:ascii="Arial" w:hAnsi="Arial" w:cs="Arial"/>
          <w:b/>
          <w:i/>
        </w:rPr>
      </w:pPr>
      <w:r w:rsidRPr="00F24AAC">
        <w:rPr>
          <w:rFonts w:ascii="Arial" w:hAnsi="Arial" w:cs="Arial"/>
          <w:b/>
          <w:i/>
        </w:rPr>
        <w:t>FOR IMMEDIATE RELEASE</w:t>
      </w:r>
    </w:p>
    <w:p w:rsidR="00C9225B" w:rsidRPr="00F24AAC" w:rsidRDefault="00C9225B">
      <w:pPr>
        <w:rPr>
          <w:rFonts w:ascii="Arial" w:hAnsi="Arial" w:cs="Arial"/>
          <w:b/>
          <w:i/>
        </w:rPr>
      </w:pPr>
    </w:p>
    <w:p w:rsidR="009533B5" w:rsidRPr="00F24AAC" w:rsidRDefault="00B201F4" w:rsidP="005D7E62">
      <w:pPr>
        <w:jc w:val="center"/>
        <w:rPr>
          <w:rFonts w:ascii="Arial" w:hAnsi="Arial" w:cs="Arial"/>
          <w:b/>
        </w:rPr>
      </w:pPr>
      <w:r w:rsidRPr="00F24AAC">
        <w:rPr>
          <w:rFonts w:ascii="Arial" w:hAnsi="Arial" w:cs="Arial"/>
          <w:b/>
          <w:i/>
        </w:rPr>
        <w:t xml:space="preserve">Hälsa </w:t>
      </w:r>
      <w:r w:rsidR="00C9225B" w:rsidRPr="00F24AAC">
        <w:rPr>
          <w:rFonts w:ascii="Arial" w:hAnsi="Arial" w:cs="Arial"/>
          <w:b/>
          <w:i/>
        </w:rPr>
        <w:t>100% Clean</w:t>
      </w:r>
      <w:r w:rsidR="00C9225B" w:rsidRPr="00F24AAC">
        <w:rPr>
          <w:rFonts w:ascii="Arial" w:hAnsi="Arial" w:cs="Arial"/>
          <w:b/>
        </w:rPr>
        <w:t xml:space="preserve"> Label </w:t>
      </w:r>
      <w:r w:rsidR="00DE7830" w:rsidRPr="00F24AAC">
        <w:rPr>
          <w:rFonts w:ascii="Arial" w:hAnsi="Arial" w:cs="Arial"/>
          <w:b/>
        </w:rPr>
        <w:t xml:space="preserve">Movement </w:t>
      </w:r>
      <w:r w:rsidR="000328E9" w:rsidRPr="00F24AAC">
        <w:rPr>
          <w:rFonts w:ascii="Arial" w:hAnsi="Arial" w:cs="Arial"/>
          <w:b/>
        </w:rPr>
        <w:t xml:space="preserve">Is </w:t>
      </w:r>
      <w:r w:rsidR="00D80E7F" w:rsidRPr="00F24AAC">
        <w:rPr>
          <w:rFonts w:ascii="Arial" w:hAnsi="Arial" w:cs="Arial"/>
          <w:b/>
        </w:rPr>
        <w:t>a</w:t>
      </w:r>
      <w:r w:rsidR="000328E9" w:rsidRPr="00F24AAC">
        <w:rPr>
          <w:rFonts w:ascii="Arial" w:hAnsi="Arial" w:cs="Arial"/>
          <w:b/>
        </w:rPr>
        <w:t xml:space="preserve"> Game Changer </w:t>
      </w:r>
      <w:r w:rsidR="00BD1D99" w:rsidRPr="00F24AAC">
        <w:rPr>
          <w:rFonts w:ascii="Arial" w:hAnsi="Arial" w:cs="Arial"/>
          <w:b/>
        </w:rPr>
        <w:t>in</w:t>
      </w:r>
      <w:r w:rsidR="000328E9" w:rsidRPr="00F24AAC">
        <w:rPr>
          <w:rFonts w:ascii="Arial" w:hAnsi="Arial" w:cs="Arial"/>
          <w:b/>
        </w:rPr>
        <w:t xml:space="preserve"> </w:t>
      </w:r>
      <w:r w:rsidR="0021526A" w:rsidRPr="00F24AAC">
        <w:rPr>
          <w:rFonts w:ascii="Arial" w:hAnsi="Arial" w:cs="Arial"/>
          <w:b/>
        </w:rPr>
        <w:t xml:space="preserve">U.S. </w:t>
      </w:r>
      <w:r w:rsidR="000328E9" w:rsidRPr="00F24AAC">
        <w:rPr>
          <w:rFonts w:ascii="Arial" w:hAnsi="Arial" w:cs="Arial"/>
          <w:b/>
        </w:rPr>
        <w:t xml:space="preserve">Food </w:t>
      </w:r>
      <w:r w:rsidR="00C62492" w:rsidRPr="00F24AAC">
        <w:rPr>
          <w:rFonts w:ascii="Arial" w:hAnsi="Arial" w:cs="Arial"/>
          <w:b/>
        </w:rPr>
        <w:t>Market</w:t>
      </w:r>
    </w:p>
    <w:p w:rsidR="001A1818" w:rsidRPr="00F24AAC" w:rsidRDefault="0006133A" w:rsidP="001A1818">
      <w:pPr>
        <w:jc w:val="center"/>
        <w:rPr>
          <w:rFonts w:ascii="Arial" w:hAnsi="Arial" w:cs="Arial"/>
        </w:rPr>
      </w:pPr>
      <w:r w:rsidRPr="00F24AAC">
        <w:rPr>
          <w:rFonts w:ascii="Arial" w:hAnsi="Arial" w:cs="Arial"/>
          <w:i/>
        </w:rPr>
        <w:t>Wegmans</w:t>
      </w:r>
      <w:r w:rsidR="00A13235" w:rsidRPr="00F24AAC">
        <w:rPr>
          <w:rFonts w:ascii="Arial" w:hAnsi="Arial" w:cs="Arial"/>
          <w:i/>
        </w:rPr>
        <w:t xml:space="preserve"> Food Markets</w:t>
      </w:r>
      <w:r w:rsidRPr="00F24AAC">
        <w:rPr>
          <w:rFonts w:ascii="Arial" w:hAnsi="Arial" w:cs="Arial"/>
          <w:i/>
        </w:rPr>
        <w:t xml:space="preserve"> </w:t>
      </w:r>
      <w:r w:rsidR="00FC11B4" w:rsidRPr="00F24AAC">
        <w:rPr>
          <w:rFonts w:ascii="Arial" w:hAnsi="Arial" w:cs="Arial"/>
          <w:i/>
        </w:rPr>
        <w:t xml:space="preserve">to Carry </w:t>
      </w:r>
      <w:r w:rsidR="009E5D5F" w:rsidRPr="00F24AAC">
        <w:rPr>
          <w:rFonts w:ascii="Arial" w:hAnsi="Arial" w:cs="Arial"/>
          <w:i/>
        </w:rPr>
        <w:t xml:space="preserve">New </w:t>
      </w:r>
      <w:r w:rsidRPr="00F24AAC">
        <w:rPr>
          <w:rFonts w:ascii="Arial" w:hAnsi="Arial" w:cs="Arial"/>
          <w:i/>
        </w:rPr>
        <w:t>Hälsa</w:t>
      </w:r>
      <w:r w:rsidR="00956113" w:rsidRPr="00F24AAC">
        <w:rPr>
          <w:rFonts w:ascii="Arial" w:hAnsi="Arial" w:cs="Arial"/>
          <w:i/>
        </w:rPr>
        <w:t xml:space="preserve"> </w:t>
      </w:r>
      <w:r w:rsidR="00FC11B4" w:rsidRPr="00F24AAC">
        <w:rPr>
          <w:rFonts w:ascii="Arial" w:hAnsi="Arial" w:cs="Arial"/>
          <w:i/>
        </w:rPr>
        <w:t xml:space="preserve">Clean Label </w:t>
      </w:r>
      <w:r w:rsidR="005D7E62" w:rsidRPr="00F24AAC">
        <w:rPr>
          <w:rFonts w:ascii="Arial" w:hAnsi="Arial" w:cs="Arial"/>
          <w:i/>
        </w:rPr>
        <w:t>Oatgurt</w:t>
      </w:r>
      <w:r w:rsidR="00904C9F" w:rsidRPr="00F24AAC">
        <w:rPr>
          <w:rFonts w:ascii="Arial" w:hAnsi="Arial" w:cs="Arial"/>
          <w:i/>
        </w:rPr>
        <w:t xml:space="preserve"> Drinks</w:t>
      </w:r>
      <w:r w:rsidR="00C9225B" w:rsidRPr="00F24AAC">
        <w:rPr>
          <w:rFonts w:ascii="Arial" w:hAnsi="Arial" w:cs="Arial"/>
          <w:i/>
        </w:rPr>
        <w:t xml:space="preserve"> </w:t>
      </w:r>
      <w:r w:rsidR="00FC11B4" w:rsidRPr="00F24AAC">
        <w:rPr>
          <w:rFonts w:ascii="Arial" w:hAnsi="Arial" w:cs="Arial"/>
          <w:i/>
        </w:rPr>
        <w:t xml:space="preserve"> </w:t>
      </w:r>
      <w:r w:rsidR="001A1818" w:rsidRPr="00F24AAC">
        <w:rPr>
          <w:rFonts w:ascii="Arial" w:hAnsi="Arial" w:cs="Arial"/>
          <w:i/>
        </w:rPr>
        <w:t xml:space="preserve"> </w:t>
      </w:r>
    </w:p>
    <w:p w:rsidR="009533B5" w:rsidRPr="00EE626B" w:rsidRDefault="00234E09">
      <w:pPr>
        <w:rPr>
          <w:rFonts w:ascii="Arial" w:hAnsi="Arial" w:cs="Arial"/>
        </w:rPr>
      </w:pPr>
      <w:r>
        <w:rPr>
          <w:rFonts w:ascii="Arial" w:hAnsi="Arial" w:cs="Arial"/>
          <w:noProof/>
          <w:lang w:eastAsia="zh-TW"/>
        </w:rPr>
        <w:pict>
          <v:shapetype id="_x0000_t202" coordsize="21600,21600" o:spt="202" path="m0,0l0,21600,21600,21600,21600,0xe">
            <v:stroke joinstyle="miter"/>
            <v:path gradientshapeok="t" o:connecttype="rect"/>
          </v:shapetype>
          <v:shape id="_x0000_s1026" type="#_x0000_t202" style="position:absolute;margin-left:304.9pt;margin-top:3.3pt;width:187.2pt;height:141.75pt;z-index:-251657216;mso-width-percent:400;mso-height-percent:200;mso-width-percent:400;mso-height-percent:200;mso-width-relative:margin;mso-height-relative:margin" wrapcoords="0 0" filled="f" stroked="f">
            <v:textbox style="mso-fit-shape-to-text:t">
              <w:txbxContent>
                <w:p w:rsidR="006422CD" w:rsidRDefault="006422CD">
                  <w:r>
                    <w:rPr>
                      <w:noProof/>
                    </w:rPr>
                    <w:drawing>
                      <wp:inline distT="0" distB="0" distL="0" distR="0">
                        <wp:extent cx="1970663" cy="1548789"/>
                        <wp:effectExtent l="19050" t="0" r="0" b="0"/>
                        <wp:docPr id="1" name="Picture 0" descr="Hälsa Organic Oatgurt Family_With Ap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sa Organic Oatgurt Family_With Apple (002).jpg"/>
                                <pic:cNvPicPr/>
                              </pic:nvPicPr>
                              <pic:blipFill>
                                <a:blip r:embed="rId5"/>
                                <a:stretch>
                                  <a:fillRect/>
                                </a:stretch>
                              </pic:blipFill>
                              <pic:spPr>
                                <a:xfrm>
                                  <a:off x="0" y="0"/>
                                  <a:ext cx="1969566" cy="1547927"/>
                                </a:xfrm>
                                <a:prstGeom prst="rect">
                                  <a:avLst/>
                                </a:prstGeom>
                              </pic:spPr>
                            </pic:pic>
                          </a:graphicData>
                        </a:graphic>
                      </wp:inline>
                    </w:drawing>
                  </w:r>
                </w:p>
              </w:txbxContent>
            </v:textbox>
            <w10:wrap type="tight"/>
          </v:shape>
        </w:pict>
      </w:r>
    </w:p>
    <w:p w:rsidR="001B7626" w:rsidRPr="00F24AAC" w:rsidRDefault="001A1818">
      <w:pPr>
        <w:rPr>
          <w:rFonts w:ascii="Arial" w:hAnsi="Arial" w:cs="Arial"/>
          <w:sz w:val="20"/>
          <w:szCs w:val="20"/>
        </w:rPr>
      </w:pPr>
      <w:r w:rsidRPr="00F24AAC">
        <w:rPr>
          <w:rFonts w:ascii="Arial" w:hAnsi="Arial" w:cs="Arial"/>
          <w:sz w:val="20"/>
          <w:szCs w:val="20"/>
        </w:rPr>
        <w:t>NEW YORK – August 2</w:t>
      </w:r>
      <w:r w:rsidR="002902BB" w:rsidRPr="00F24AAC">
        <w:rPr>
          <w:rFonts w:ascii="Arial" w:hAnsi="Arial" w:cs="Arial"/>
          <w:sz w:val="20"/>
          <w:szCs w:val="20"/>
        </w:rPr>
        <w:t>8</w:t>
      </w:r>
      <w:r w:rsidRPr="00F24AAC">
        <w:rPr>
          <w:rFonts w:ascii="Arial" w:hAnsi="Arial" w:cs="Arial"/>
          <w:sz w:val="20"/>
          <w:szCs w:val="20"/>
        </w:rPr>
        <w:t xml:space="preserve">, 2018 – </w:t>
      </w:r>
      <w:r w:rsidR="00012D7B" w:rsidRPr="00F24AAC">
        <w:rPr>
          <w:rFonts w:ascii="Arial" w:hAnsi="Arial" w:cs="Arial"/>
          <w:sz w:val="20"/>
          <w:szCs w:val="20"/>
        </w:rPr>
        <w:t>Today marks the formal launch of the “</w:t>
      </w:r>
      <w:r w:rsidR="00765012" w:rsidRPr="00F24AAC">
        <w:rPr>
          <w:rFonts w:ascii="Arial" w:hAnsi="Arial" w:cs="Arial"/>
          <w:sz w:val="20"/>
          <w:szCs w:val="20"/>
        </w:rPr>
        <w:t xml:space="preserve">100% </w:t>
      </w:r>
      <w:r w:rsidR="00012D7B" w:rsidRPr="00F24AAC">
        <w:rPr>
          <w:rFonts w:ascii="Arial" w:hAnsi="Arial" w:cs="Arial"/>
          <w:sz w:val="20"/>
          <w:szCs w:val="20"/>
        </w:rPr>
        <w:t>Clean Label Movement” lead by Scandinavian-born food entrepreneurs Mika Manninen and Helena Lumme, co-founders of Hälsa</w:t>
      </w:r>
      <w:r w:rsidR="006721B1">
        <w:rPr>
          <w:rFonts w:ascii="Arial" w:hAnsi="Arial" w:cs="Arial"/>
          <w:sz w:val="20"/>
          <w:szCs w:val="20"/>
        </w:rPr>
        <w:t>, which is Swedish for health.</w:t>
      </w:r>
    </w:p>
    <w:p w:rsidR="001B7626" w:rsidRPr="00F24AAC" w:rsidRDefault="001B7626">
      <w:pPr>
        <w:rPr>
          <w:rFonts w:ascii="Arial" w:hAnsi="Arial" w:cs="Arial"/>
          <w:sz w:val="20"/>
          <w:szCs w:val="20"/>
        </w:rPr>
      </w:pPr>
    </w:p>
    <w:p w:rsidR="00012D7B" w:rsidRPr="00F24AAC" w:rsidRDefault="00654E30">
      <w:pPr>
        <w:rPr>
          <w:rFonts w:ascii="Arial" w:hAnsi="Arial" w:cs="Arial"/>
          <w:sz w:val="20"/>
          <w:szCs w:val="20"/>
        </w:rPr>
      </w:pPr>
      <w:r w:rsidRPr="00F24AAC">
        <w:rPr>
          <w:rFonts w:ascii="Arial" w:hAnsi="Arial" w:cs="Arial"/>
          <w:sz w:val="20"/>
          <w:szCs w:val="20"/>
        </w:rPr>
        <w:t xml:space="preserve">The </w:t>
      </w:r>
      <w:r w:rsidR="001B7626" w:rsidRPr="00F24AAC">
        <w:rPr>
          <w:rFonts w:ascii="Arial" w:hAnsi="Arial" w:cs="Arial"/>
          <w:sz w:val="20"/>
          <w:szCs w:val="20"/>
        </w:rPr>
        <w:t xml:space="preserve">100% </w:t>
      </w:r>
      <w:r w:rsidR="000B72F4" w:rsidRPr="00F24AAC">
        <w:rPr>
          <w:rFonts w:ascii="Arial" w:hAnsi="Arial" w:cs="Arial"/>
          <w:sz w:val="20"/>
          <w:szCs w:val="20"/>
        </w:rPr>
        <w:t>C</w:t>
      </w:r>
      <w:r w:rsidR="00C90AE5" w:rsidRPr="00F24AAC">
        <w:rPr>
          <w:rFonts w:ascii="Arial" w:hAnsi="Arial" w:cs="Arial"/>
          <w:sz w:val="20"/>
          <w:szCs w:val="20"/>
        </w:rPr>
        <w:t xml:space="preserve">lean </w:t>
      </w:r>
      <w:r w:rsidR="000B72F4" w:rsidRPr="00F24AAC">
        <w:rPr>
          <w:rFonts w:ascii="Arial" w:hAnsi="Arial" w:cs="Arial"/>
          <w:sz w:val="20"/>
          <w:szCs w:val="20"/>
        </w:rPr>
        <w:t>L</w:t>
      </w:r>
      <w:r w:rsidR="001B7626" w:rsidRPr="00F24AAC">
        <w:rPr>
          <w:rFonts w:ascii="Arial" w:hAnsi="Arial" w:cs="Arial"/>
          <w:sz w:val="20"/>
          <w:szCs w:val="20"/>
        </w:rPr>
        <w:t xml:space="preserve">abel </w:t>
      </w:r>
      <w:r w:rsidR="000B72F4" w:rsidRPr="00F24AAC">
        <w:rPr>
          <w:rFonts w:ascii="Arial" w:hAnsi="Arial" w:cs="Arial"/>
          <w:sz w:val="20"/>
          <w:szCs w:val="20"/>
        </w:rPr>
        <w:t>M</w:t>
      </w:r>
      <w:r w:rsidR="00C90AE5" w:rsidRPr="00F24AAC">
        <w:rPr>
          <w:rFonts w:ascii="Arial" w:hAnsi="Arial" w:cs="Arial"/>
          <w:sz w:val="20"/>
          <w:szCs w:val="20"/>
        </w:rPr>
        <w:t>ovement has three principles:</w:t>
      </w:r>
    </w:p>
    <w:p w:rsidR="00012D7B" w:rsidRPr="00F24AAC" w:rsidRDefault="00012D7B">
      <w:pPr>
        <w:rPr>
          <w:rFonts w:ascii="Arial" w:hAnsi="Arial" w:cs="Arial"/>
          <w:sz w:val="20"/>
          <w:szCs w:val="20"/>
        </w:rPr>
      </w:pPr>
    </w:p>
    <w:p w:rsidR="00012D7B" w:rsidRPr="00F24AAC" w:rsidRDefault="00956113" w:rsidP="00012D7B">
      <w:pPr>
        <w:pStyle w:val="ListParagraph"/>
        <w:numPr>
          <w:ilvl w:val="0"/>
          <w:numId w:val="2"/>
        </w:numPr>
        <w:rPr>
          <w:rFonts w:ascii="Arial" w:hAnsi="Arial" w:cs="Arial"/>
          <w:sz w:val="20"/>
          <w:szCs w:val="20"/>
        </w:rPr>
      </w:pPr>
      <w:r w:rsidRPr="00F24AAC">
        <w:rPr>
          <w:rFonts w:ascii="Arial" w:hAnsi="Arial" w:cs="Arial"/>
          <w:sz w:val="20"/>
          <w:szCs w:val="20"/>
        </w:rPr>
        <w:t>Clean Ingredients – gro</w:t>
      </w:r>
      <w:r w:rsidR="005D7E62" w:rsidRPr="00F24AAC">
        <w:rPr>
          <w:rFonts w:ascii="Arial" w:hAnsi="Arial" w:cs="Arial"/>
          <w:sz w:val="20"/>
          <w:szCs w:val="20"/>
        </w:rPr>
        <w:t>wn by</w:t>
      </w:r>
      <w:r w:rsidRPr="00F24AAC">
        <w:rPr>
          <w:rFonts w:ascii="Arial" w:hAnsi="Arial" w:cs="Arial"/>
          <w:sz w:val="20"/>
          <w:szCs w:val="20"/>
        </w:rPr>
        <w:t xml:space="preserve"> organic standards, sustainable farming practices, and low environmental footprint</w:t>
      </w:r>
    </w:p>
    <w:p w:rsidR="00012D7B" w:rsidRPr="00F24AAC" w:rsidRDefault="00956113" w:rsidP="00012D7B">
      <w:pPr>
        <w:pStyle w:val="ListParagraph"/>
        <w:numPr>
          <w:ilvl w:val="0"/>
          <w:numId w:val="2"/>
        </w:numPr>
        <w:rPr>
          <w:rFonts w:ascii="Arial" w:hAnsi="Arial" w:cs="Arial"/>
          <w:sz w:val="20"/>
          <w:szCs w:val="20"/>
        </w:rPr>
      </w:pPr>
      <w:r w:rsidRPr="00F24AAC">
        <w:rPr>
          <w:rFonts w:ascii="Arial" w:hAnsi="Arial" w:cs="Arial"/>
          <w:sz w:val="20"/>
          <w:szCs w:val="20"/>
        </w:rPr>
        <w:t>Manufacturing P</w:t>
      </w:r>
      <w:r w:rsidR="00012D7B" w:rsidRPr="00F24AAC">
        <w:rPr>
          <w:rFonts w:ascii="Arial" w:hAnsi="Arial" w:cs="Arial"/>
          <w:sz w:val="20"/>
          <w:szCs w:val="20"/>
        </w:rPr>
        <w:t xml:space="preserve">rocess – </w:t>
      </w:r>
      <w:r w:rsidR="009A4EFF" w:rsidRPr="00F24AAC">
        <w:rPr>
          <w:rFonts w:ascii="Arial" w:hAnsi="Arial" w:cs="Arial"/>
          <w:sz w:val="20"/>
          <w:szCs w:val="20"/>
        </w:rPr>
        <w:t xml:space="preserve">no </w:t>
      </w:r>
      <w:r w:rsidRPr="00F24AAC">
        <w:rPr>
          <w:rFonts w:ascii="Arial" w:hAnsi="Arial" w:cs="Arial"/>
          <w:sz w:val="20"/>
          <w:szCs w:val="20"/>
        </w:rPr>
        <w:t>enzymes</w:t>
      </w:r>
      <w:r w:rsidR="00C90AE5" w:rsidRPr="00F24AAC">
        <w:rPr>
          <w:rFonts w:ascii="Arial" w:hAnsi="Arial" w:cs="Arial"/>
          <w:sz w:val="20"/>
          <w:szCs w:val="20"/>
        </w:rPr>
        <w:t xml:space="preserve"> or </w:t>
      </w:r>
      <w:r w:rsidR="005D7E62" w:rsidRPr="00F24AAC">
        <w:rPr>
          <w:rFonts w:ascii="Arial" w:hAnsi="Arial" w:cs="Arial"/>
          <w:sz w:val="20"/>
          <w:szCs w:val="20"/>
        </w:rPr>
        <w:t xml:space="preserve">synthetic </w:t>
      </w:r>
      <w:r w:rsidR="00654E30" w:rsidRPr="00F24AAC">
        <w:rPr>
          <w:rFonts w:ascii="Arial" w:hAnsi="Arial" w:cs="Arial"/>
          <w:sz w:val="20"/>
          <w:szCs w:val="20"/>
        </w:rPr>
        <w:t xml:space="preserve">ingredients </w:t>
      </w:r>
      <w:r w:rsidR="0040176B" w:rsidRPr="00F24AAC">
        <w:rPr>
          <w:rFonts w:ascii="Arial" w:hAnsi="Arial" w:cs="Arial"/>
          <w:sz w:val="20"/>
          <w:szCs w:val="20"/>
        </w:rPr>
        <w:t xml:space="preserve">used </w:t>
      </w:r>
    </w:p>
    <w:p w:rsidR="00012D7B" w:rsidRPr="00F24AAC" w:rsidRDefault="00C90AE5" w:rsidP="00012D7B">
      <w:pPr>
        <w:pStyle w:val="ListParagraph"/>
        <w:numPr>
          <w:ilvl w:val="0"/>
          <w:numId w:val="2"/>
        </w:numPr>
        <w:rPr>
          <w:rFonts w:ascii="Arial" w:hAnsi="Arial" w:cs="Arial"/>
          <w:sz w:val="20"/>
          <w:szCs w:val="20"/>
        </w:rPr>
      </w:pPr>
      <w:r w:rsidRPr="00F24AAC">
        <w:rPr>
          <w:rFonts w:ascii="Arial" w:hAnsi="Arial" w:cs="Arial"/>
          <w:sz w:val="20"/>
          <w:szCs w:val="20"/>
        </w:rPr>
        <w:t>Final Product</w:t>
      </w:r>
      <w:r w:rsidR="00012D7B" w:rsidRPr="00F24AAC">
        <w:rPr>
          <w:rFonts w:ascii="Arial" w:hAnsi="Arial" w:cs="Arial"/>
          <w:sz w:val="20"/>
          <w:szCs w:val="20"/>
        </w:rPr>
        <w:t xml:space="preserve"> – </w:t>
      </w:r>
      <w:r w:rsidR="001B7626" w:rsidRPr="00F24AAC">
        <w:rPr>
          <w:rFonts w:ascii="Arial" w:hAnsi="Arial" w:cs="Arial"/>
          <w:sz w:val="20"/>
          <w:szCs w:val="20"/>
        </w:rPr>
        <w:t>free of all synthetic or processed ingredients</w:t>
      </w:r>
    </w:p>
    <w:p w:rsidR="00012D7B" w:rsidRPr="00F24AAC" w:rsidRDefault="00012D7B">
      <w:pPr>
        <w:rPr>
          <w:rFonts w:ascii="Arial" w:hAnsi="Arial" w:cs="Arial"/>
          <w:sz w:val="20"/>
          <w:szCs w:val="20"/>
        </w:rPr>
      </w:pPr>
    </w:p>
    <w:p w:rsidR="00E2630B" w:rsidRPr="00F24AAC" w:rsidRDefault="009A4EFF" w:rsidP="009A4EFF">
      <w:pPr>
        <w:rPr>
          <w:rFonts w:ascii="Arial" w:hAnsi="Arial" w:cs="Arial"/>
          <w:sz w:val="20"/>
          <w:szCs w:val="20"/>
        </w:rPr>
      </w:pPr>
      <w:r w:rsidRPr="00F24AAC">
        <w:rPr>
          <w:rFonts w:ascii="Arial" w:hAnsi="Arial" w:cs="Arial"/>
          <w:sz w:val="20"/>
          <w:szCs w:val="20"/>
        </w:rPr>
        <w:t>“</w:t>
      </w:r>
      <w:r w:rsidR="00033ECE" w:rsidRPr="00F24AAC">
        <w:rPr>
          <w:rFonts w:ascii="Arial" w:hAnsi="Arial" w:cs="Arial"/>
          <w:sz w:val="20"/>
          <w:szCs w:val="20"/>
        </w:rPr>
        <w:t xml:space="preserve">Natural food products are doing many things right, but </w:t>
      </w:r>
      <w:r w:rsidR="00E2630B" w:rsidRPr="00F24AAC">
        <w:rPr>
          <w:rFonts w:ascii="Arial" w:hAnsi="Arial" w:cs="Arial"/>
          <w:sz w:val="20"/>
          <w:szCs w:val="20"/>
        </w:rPr>
        <w:t xml:space="preserve">they still contain </w:t>
      </w:r>
      <w:r w:rsidR="00033ECE" w:rsidRPr="00F24AAC">
        <w:rPr>
          <w:rFonts w:ascii="Arial" w:hAnsi="Arial" w:cs="Arial"/>
          <w:sz w:val="20"/>
          <w:szCs w:val="20"/>
        </w:rPr>
        <w:t>artificial ingredients</w:t>
      </w:r>
      <w:r w:rsidR="0040176B" w:rsidRPr="00F24AAC">
        <w:rPr>
          <w:rFonts w:ascii="Arial" w:hAnsi="Arial" w:cs="Arial"/>
          <w:sz w:val="20"/>
          <w:szCs w:val="20"/>
        </w:rPr>
        <w:t>. With</w:t>
      </w:r>
      <w:r w:rsidR="005D7E62" w:rsidRPr="00F24AAC">
        <w:rPr>
          <w:rFonts w:ascii="Arial" w:hAnsi="Arial" w:cs="Arial"/>
          <w:sz w:val="20"/>
          <w:szCs w:val="20"/>
        </w:rPr>
        <w:t xml:space="preserve"> our 100% </w:t>
      </w:r>
      <w:r w:rsidR="0040176B" w:rsidRPr="00F24AAC">
        <w:rPr>
          <w:rFonts w:ascii="Arial" w:hAnsi="Arial" w:cs="Arial"/>
          <w:sz w:val="20"/>
          <w:szCs w:val="20"/>
        </w:rPr>
        <w:t>clean</w:t>
      </w:r>
      <w:r w:rsidR="00654E30" w:rsidRPr="00F24AAC">
        <w:rPr>
          <w:rFonts w:ascii="Arial" w:hAnsi="Arial" w:cs="Arial"/>
          <w:sz w:val="20"/>
          <w:szCs w:val="20"/>
        </w:rPr>
        <w:t xml:space="preserve"> label</w:t>
      </w:r>
      <w:r w:rsidR="0040176B" w:rsidRPr="00F24AAC">
        <w:rPr>
          <w:rFonts w:ascii="Arial" w:hAnsi="Arial" w:cs="Arial"/>
          <w:sz w:val="20"/>
          <w:szCs w:val="20"/>
        </w:rPr>
        <w:t xml:space="preserve"> H</w:t>
      </w:r>
      <w:r w:rsidR="006373EF" w:rsidRPr="00F24AAC">
        <w:rPr>
          <w:rFonts w:ascii="Arial" w:hAnsi="Arial" w:cs="Arial"/>
          <w:sz w:val="20"/>
          <w:szCs w:val="20"/>
          <w:lang w:val="fi-FI"/>
        </w:rPr>
        <w:t>älsa Oatgurt we are raising the bar, and</w:t>
      </w:r>
      <w:r w:rsidR="00C90AE5" w:rsidRPr="00F24AAC">
        <w:rPr>
          <w:rFonts w:ascii="Arial" w:hAnsi="Arial" w:cs="Arial"/>
          <w:sz w:val="20"/>
          <w:szCs w:val="20"/>
          <w:lang w:val="fi-FI"/>
        </w:rPr>
        <w:t xml:space="preserve"> showing</w:t>
      </w:r>
      <w:r w:rsidR="006373EF" w:rsidRPr="00F24AAC">
        <w:rPr>
          <w:rFonts w:ascii="Arial" w:hAnsi="Arial" w:cs="Arial"/>
          <w:sz w:val="20"/>
          <w:szCs w:val="20"/>
          <w:lang w:val="fi-FI"/>
        </w:rPr>
        <w:t xml:space="preserve"> </w:t>
      </w:r>
      <w:r w:rsidR="00E2630B" w:rsidRPr="00F24AAC">
        <w:rPr>
          <w:rFonts w:ascii="Arial" w:hAnsi="Arial" w:cs="Arial"/>
          <w:sz w:val="20"/>
          <w:szCs w:val="20"/>
          <w:lang w:val="fi-FI"/>
        </w:rPr>
        <w:t xml:space="preserve">it’s </w:t>
      </w:r>
      <w:r w:rsidR="00654E30" w:rsidRPr="00F24AAC">
        <w:rPr>
          <w:rFonts w:ascii="Arial" w:hAnsi="Arial" w:cs="Arial"/>
          <w:sz w:val="20"/>
          <w:szCs w:val="20"/>
          <w:lang w:val="fi-FI"/>
        </w:rPr>
        <w:t xml:space="preserve">possible to </w:t>
      </w:r>
      <w:r w:rsidR="001B7626" w:rsidRPr="00F24AAC">
        <w:rPr>
          <w:rFonts w:ascii="Arial" w:hAnsi="Arial" w:cs="Arial"/>
          <w:sz w:val="20"/>
          <w:szCs w:val="20"/>
          <w:lang w:val="fi-FI"/>
        </w:rPr>
        <w:t>make</w:t>
      </w:r>
      <w:r w:rsidR="006373EF" w:rsidRPr="00F24AAC">
        <w:rPr>
          <w:rFonts w:ascii="Arial" w:hAnsi="Arial" w:cs="Arial"/>
          <w:sz w:val="20"/>
          <w:szCs w:val="20"/>
          <w:lang w:val="fi-FI"/>
        </w:rPr>
        <w:t xml:space="preserve"> plant-based beverages</w:t>
      </w:r>
      <w:r w:rsidR="00654E30" w:rsidRPr="00F24AAC">
        <w:rPr>
          <w:rFonts w:ascii="Arial" w:hAnsi="Arial" w:cs="Arial"/>
          <w:sz w:val="20"/>
          <w:szCs w:val="20"/>
          <w:lang w:val="fi-FI"/>
        </w:rPr>
        <w:t xml:space="preserve"> </w:t>
      </w:r>
      <w:r w:rsidR="006373EF" w:rsidRPr="00F24AAC">
        <w:rPr>
          <w:rFonts w:ascii="Arial" w:hAnsi="Arial" w:cs="Arial"/>
          <w:sz w:val="20"/>
          <w:szCs w:val="20"/>
          <w:lang w:val="fi-FI"/>
        </w:rPr>
        <w:t>without</w:t>
      </w:r>
      <w:r w:rsidR="00654E30" w:rsidRPr="00F24AAC">
        <w:rPr>
          <w:rFonts w:ascii="Arial" w:hAnsi="Arial" w:cs="Arial"/>
          <w:sz w:val="20"/>
          <w:szCs w:val="20"/>
          <w:lang w:val="fi-FI"/>
        </w:rPr>
        <w:t xml:space="preserve"> </w:t>
      </w:r>
      <w:r w:rsidR="00033ECE" w:rsidRPr="00F24AAC">
        <w:rPr>
          <w:rFonts w:ascii="Arial" w:hAnsi="Arial" w:cs="Arial"/>
          <w:sz w:val="20"/>
          <w:szCs w:val="20"/>
          <w:lang w:val="fi-FI"/>
        </w:rPr>
        <w:t>using</w:t>
      </w:r>
      <w:r w:rsidR="00BB0506" w:rsidRPr="00F24AAC">
        <w:rPr>
          <w:rFonts w:ascii="Arial" w:hAnsi="Arial" w:cs="Arial"/>
          <w:sz w:val="20"/>
          <w:szCs w:val="20"/>
          <w:lang w:val="fi-FI"/>
        </w:rPr>
        <w:t xml:space="preserve"> </w:t>
      </w:r>
      <w:r w:rsidR="00E2630B" w:rsidRPr="00F24AAC">
        <w:rPr>
          <w:rFonts w:ascii="Arial" w:hAnsi="Arial" w:cs="Arial"/>
          <w:sz w:val="20"/>
          <w:szCs w:val="20"/>
          <w:lang w:val="fi-FI"/>
        </w:rPr>
        <w:t xml:space="preserve">a single artificial ingredient,” </w:t>
      </w:r>
      <w:r w:rsidR="00033ECE" w:rsidRPr="00F24AAC">
        <w:rPr>
          <w:rFonts w:ascii="Arial" w:hAnsi="Arial" w:cs="Arial"/>
          <w:sz w:val="20"/>
          <w:szCs w:val="20"/>
        </w:rPr>
        <w:t xml:space="preserve">stated </w:t>
      </w:r>
      <w:r w:rsidRPr="00F24AAC">
        <w:rPr>
          <w:rFonts w:ascii="Arial" w:hAnsi="Arial" w:cs="Arial"/>
          <w:sz w:val="20"/>
          <w:szCs w:val="20"/>
        </w:rPr>
        <w:t>Lumme</w:t>
      </w:r>
      <w:r w:rsidR="00033ECE" w:rsidRPr="00F24AAC">
        <w:rPr>
          <w:rFonts w:ascii="Arial" w:hAnsi="Arial" w:cs="Arial"/>
          <w:sz w:val="20"/>
          <w:szCs w:val="20"/>
        </w:rPr>
        <w:t xml:space="preserve"> and Manninen</w:t>
      </w:r>
      <w:r w:rsidRPr="00F24AAC">
        <w:rPr>
          <w:rFonts w:ascii="Arial" w:hAnsi="Arial" w:cs="Arial"/>
          <w:sz w:val="20"/>
          <w:szCs w:val="20"/>
        </w:rPr>
        <w:t>, whose Scandinavian background helped them to see the many shortcomings of the U.S. food industry</w:t>
      </w:r>
      <w:r w:rsidR="005D7E62" w:rsidRPr="00F24AAC">
        <w:rPr>
          <w:rFonts w:ascii="Arial" w:hAnsi="Arial" w:cs="Arial"/>
          <w:sz w:val="20"/>
          <w:szCs w:val="20"/>
        </w:rPr>
        <w:t xml:space="preserve"> and to create</w:t>
      </w:r>
      <w:r w:rsidR="001B7626" w:rsidRPr="00F24AAC">
        <w:rPr>
          <w:rFonts w:ascii="Arial" w:hAnsi="Arial" w:cs="Arial"/>
          <w:sz w:val="20"/>
          <w:szCs w:val="20"/>
        </w:rPr>
        <w:t xml:space="preserve"> a solution. “It took 4 years of</w:t>
      </w:r>
      <w:r w:rsidR="005D7E62" w:rsidRPr="00F24AAC">
        <w:rPr>
          <w:rFonts w:ascii="Arial" w:hAnsi="Arial" w:cs="Arial"/>
          <w:sz w:val="20"/>
          <w:szCs w:val="20"/>
        </w:rPr>
        <w:t xml:space="preserve"> research</w:t>
      </w:r>
      <w:r w:rsidR="001B7626" w:rsidRPr="00F24AAC">
        <w:rPr>
          <w:rFonts w:ascii="Arial" w:hAnsi="Arial" w:cs="Arial"/>
          <w:sz w:val="20"/>
          <w:szCs w:val="20"/>
        </w:rPr>
        <w:t xml:space="preserve"> </w:t>
      </w:r>
      <w:r w:rsidR="005D7E62" w:rsidRPr="00F24AAC">
        <w:rPr>
          <w:rFonts w:ascii="Arial" w:hAnsi="Arial" w:cs="Arial"/>
          <w:sz w:val="20"/>
          <w:szCs w:val="20"/>
        </w:rPr>
        <w:t xml:space="preserve">to </w:t>
      </w:r>
      <w:r w:rsidR="006373EF" w:rsidRPr="00F24AAC">
        <w:rPr>
          <w:rFonts w:ascii="Arial" w:hAnsi="Arial" w:cs="Arial"/>
          <w:sz w:val="20"/>
          <w:szCs w:val="20"/>
        </w:rPr>
        <w:t xml:space="preserve">come up with 100% </w:t>
      </w:r>
      <w:r w:rsidR="00E2630B" w:rsidRPr="00F24AAC">
        <w:rPr>
          <w:rFonts w:ascii="Arial" w:hAnsi="Arial" w:cs="Arial"/>
          <w:sz w:val="20"/>
          <w:szCs w:val="20"/>
        </w:rPr>
        <w:t xml:space="preserve">clean </w:t>
      </w:r>
      <w:r w:rsidR="006373EF" w:rsidRPr="00F24AAC">
        <w:rPr>
          <w:rFonts w:ascii="Arial" w:hAnsi="Arial" w:cs="Arial"/>
          <w:sz w:val="20"/>
          <w:szCs w:val="20"/>
        </w:rPr>
        <w:t>line</w:t>
      </w:r>
      <w:r w:rsidR="00E2630B" w:rsidRPr="00F24AAC">
        <w:rPr>
          <w:rFonts w:ascii="Arial" w:hAnsi="Arial" w:cs="Arial"/>
          <w:sz w:val="20"/>
          <w:szCs w:val="20"/>
        </w:rPr>
        <w:t xml:space="preserve"> of </w:t>
      </w:r>
      <w:r w:rsidR="004E3114">
        <w:rPr>
          <w:rFonts w:ascii="Arial" w:hAnsi="Arial" w:cs="Arial"/>
          <w:sz w:val="20"/>
          <w:szCs w:val="20"/>
        </w:rPr>
        <w:t xml:space="preserve">dairy-free </w:t>
      </w:r>
      <w:r w:rsidR="00E2630B" w:rsidRPr="00F24AAC">
        <w:rPr>
          <w:rFonts w:ascii="Arial" w:hAnsi="Arial" w:cs="Arial"/>
          <w:sz w:val="20"/>
          <w:szCs w:val="20"/>
        </w:rPr>
        <w:t>products</w:t>
      </w:r>
      <w:r w:rsidR="00AC15F5" w:rsidRPr="00F24AAC">
        <w:rPr>
          <w:rFonts w:ascii="Arial" w:hAnsi="Arial" w:cs="Arial"/>
          <w:sz w:val="20"/>
          <w:szCs w:val="20"/>
        </w:rPr>
        <w:t xml:space="preserve">, and </w:t>
      </w:r>
      <w:r w:rsidR="00E2630B" w:rsidRPr="00F24AAC">
        <w:rPr>
          <w:rFonts w:ascii="Arial" w:hAnsi="Arial" w:cs="Arial"/>
          <w:sz w:val="20"/>
          <w:szCs w:val="20"/>
        </w:rPr>
        <w:t>consumers are responding to this message.”</w:t>
      </w:r>
    </w:p>
    <w:p w:rsidR="0040176B" w:rsidRPr="00F24AAC" w:rsidRDefault="0040176B" w:rsidP="009A4EFF">
      <w:pPr>
        <w:rPr>
          <w:rFonts w:ascii="Arial" w:hAnsi="Arial" w:cs="Arial"/>
          <w:sz w:val="20"/>
          <w:szCs w:val="20"/>
        </w:rPr>
      </w:pPr>
    </w:p>
    <w:p w:rsidR="0040176B" w:rsidRPr="00F24AAC" w:rsidRDefault="0040176B" w:rsidP="0040176B">
      <w:pPr>
        <w:rPr>
          <w:rFonts w:ascii="Arial" w:hAnsi="Arial" w:cs="Arial"/>
          <w:sz w:val="20"/>
          <w:szCs w:val="20"/>
        </w:rPr>
      </w:pPr>
      <w:r w:rsidRPr="00F24AAC">
        <w:rPr>
          <w:rFonts w:ascii="Arial" w:hAnsi="Arial" w:cs="Arial"/>
          <w:sz w:val="20"/>
          <w:szCs w:val="20"/>
        </w:rPr>
        <w:t xml:space="preserve">According to Innova Market Insights </w:t>
      </w:r>
      <w:r w:rsidR="008F0CE8" w:rsidRPr="00F24AAC">
        <w:rPr>
          <w:rFonts w:ascii="Arial" w:hAnsi="Arial" w:cs="Arial"/>
          <w:sz w:val="20"/>
          <w:szCs w:val="20"/>
        </w:rPr>
        <w:t xml:space="preserve">75 % </w:t>
      </w:r>
      <w:r w:rsidRPr="00F24AAC">
        <w:rPr>
          <w:rFonts w:ascii="Arial" w:hAnsi="Arial" w:cs="Arial"/>
          <w:sz w:val="20"/>
          <w:szCs w:val="20"/>
        </w:rPr>
        <w:t xml:space="preserve">of consumers in the United States claim to read the nutritional and ingredient labels of food products, and nearly as many “strongly agree” it is important for food labels to contain mostly recognizable ingredients. Ninety-one per cent of U.S. consumers believe food and beverage options with recognizable ingredients are healthier. </w:t>
      </w:r>
    </w:p>
    <w:p w:rsidR="009A4EFF" w:rsidRPr="00F24AAC" w:rsidRDefault="009A4EFF" w:rsidP="009A4EFF">
      <w:pPr>
        <w:rPr>
          <w:rFonts w:ascii="Arial" w:hAnsi="Arial" w:cs="Arial"/>
          <w:sz w:val="20"/>
          <w:szCs w:val="20"/>
        </w:rPr>
      </w:pPr>
    </w:p>
    <w:p w:rsidR="008723F9" w:rsidRPr="00F24AAC" w:rsidRDefault="00A71988" w:rsidP="008723F9">
      <w:pPr>
        <w:rPr>
          <w:rFonts w:ascii="Arial" w:hAnsi="Arial" w:cs="Arial"/>
          <w:sz w:val="20"/>
          <w:szCs w:val="20"/>
        </w:rPr>
      </w:pPr>
      <w:r w:rsidRPr="00F24AAC">
        <w:rPr>
          <w:rFonts w:ascii="Arial" w:hAnsi="Arial" w:cs="Arial"/>
          <w:sz w:val="20"/>
          <w:szCs w:val="20"/>
        </w:rPr>
        <w:t xml:space="preserve">Wegmans </w:t>
      </w:r>
      <w:r w:rsidR="005D7E62" w:rsidRPr="00F24AAC">
        <w:rPr>
          <w:rFonts w:ascii="Arial" w:hAnsi="Arial" w:cs="Arial"/>
          <w:sz w:val="20"/>
          <w:szCs w:val="20"/>
        </w:rPr>
        <w:t xml:space="preserve">Food </w:t>
      </w:r>
      <w:r w:rsidR="00AC15F5" w:rsidRPr="00F24AAC">
        <w:rPr>
          <w:rFonts w:ascii="Arial" w:hAnsi="Arial" w:cs="Arial"/>
          <w:sz w:val="20"/>
          <w:szCs w:val="20"/>
        </w:rPr>
        <w:t>Markets is</w:t>
      </w:r>
      <w:r w:rsidR="008723F9" w:rsidRPr="00F24AAC">
        <w:rPr>
          <w:rFonts w:ascii="Arial" w:hAnsi="Arial" w:cs="Arial"/>
          <w:sz w:val="20"/>
          <w:szCs w:val="20"/>
        </w:rPr>
        <w:t xml:space="preserve"> the first large supermarket chain to carry the new H</w:t>
      </w:r>
      <w:r w:rsidR="00EE626B" w:rsidRPr="00F24AAC">
        <w:rPr>
          <w:rFonts w:ascii="Arial" w:hAnsi="Arial" w:cs="Arial"/>
          <w:sz w:val="20"/>
          <w:szCs w:val="20"/>
        </w:rPr>
        <w:t>ä</w:t>
      </w:r>
      <w:r w:rsidR="006422CD" w:rsidRPr="00F24AAC">
        <w:rPr>
          <w:rFonts w:ascii="Arial" w:hAnsi="Arial" w:cs="Arial"/>
          <w:sz w:val="20"/>
          <w:szCs w:val="20"/>
        </w:rPr>
        <w:t>lsa drinkable yogurt</w:t>
      </w:r>
      <w:r w:rsidR="00646503" w:rsidRPr="00F24AAC">
        <w:rPr>
          <w:rFonts w:ascii="Arial" w:hAnsi="Arial" w:cs="Arial"/>
          <w:sz w:val="20"/>
          <w:szCs w:val="20"/>
        </w:rPr>
        <w:t xml:space="preserve">. </w:t>
      </w:r>
      <w:r w:rsidR="00AC15F5" w:rsidRPr="00F24AAC">
        <w:rPr>
          <w:rFonts w:ascii="Arial" w:hAnsi="Arial" w:cs="Arial"/>
          <w:sz w:val="20"/>
          <w:szCs w:val="20"/>
        </w:rPr>
        <w:t>“Wegman</w:t>
      </w:r>
      <w:r w:rsidR="000B72F4" w:rsidRPr="00F24AAC">
        <w:rPr>
          <w:rFonts w:ascii="Arial" w:hAnsi="Arial" w:cs="Arial"/>
          <w:sz w:val="20"/>
          <w:szCs w:val="20"/>
        </w:rPr>
        <w:t>’</w:t>
      </w:r>
      <w:r w:rsidR="00AC15F5" w:rsidRPr="00F24AAC">
        <w:rPr>
          <w:rFonts w:ascii="Arial" w:hAnsi="Arial" w:cs="Arial"/>
          <w:sz w:val="20"/>
          <w:szCs w:val="20"/>
        </w:rPr>
        <w:t xml:space="preserve">s </w:t>
      </w:r>
      <w:r w:rsidR="00646503" w:rsidRPr="00F24AAC">
        <w:rPr>
          <w:rFonts w:ascii="Arial" w:hAnsi="Arial" w:cs="Arial"/>
          <w:sz w:val="20"/>
          <w:szCs w:val="20"/>
        </w:rPr>
        <w:t xml:space="preserve">relationship with their shoppers is unique, </w:t>
      </w:r>
      <w:r w:rsidR="00AC15F5" w:rsidRPr="00F24AAC">
        <w:rPr>
          <w:rFonts w:ascii="Arial" w:hAnsi="Arial" w:cs="Arial"/>
          <w:sz w:val="20"/>
          <w:szCs w:val="20"/>
        </w:rPr>
        <w:t xml:space="preserve">and we are </w:t>
      </w:r>
      <w:r w:rsidR="00646503" w:rsidRPr="00F24AAC">
        <w:rPr>
          <w:rFonts w:ascii="Arial" w:hAnsi="Arial" w:cs="Arial"/>
          <w:sz w:val="20"/>
          <w:szCs w:val="20"/>
        </w:rPr>
        <w:t xml:space="preserve">honored to be among Wegmans new plant-based offerings this </w:t>
      </w:r>
      <w:r w:rsidR="000B72F4" w:rsidRPr="00F24AAC">
        <w:rPr>
          <w:rFonts w:ascii="Arial" w:hAnsi="Arial" w:cs="Arial"/>
          <w:sz w:val="20"/>
          <w:szCs w:val="20"/>
        </w:rPr>
        <w:t>f</w:t>
      </w:r>
      <w:r w:rsidR="00646503" w:rsidRPr="00F24AAC">
        <w:rPr>
          <w:rFonts w:ascii="Arial" w:hAnsi="Arial" w:cs="Arial"/>
          <w:sz w:val="20"/>
          <w:szCs w:val="20"/>
        </w:rPr>
        <w:t>all</w:t>
      </w:r>
      <w:r w:rsidR="00430429" w:rsidRPr="00F24AAC">
        <w:rPr>
          <w:rFonts w:ascii="Arial" w:hAnsi="Arial" w:cs="Arial"/>
          <w:sz w:val="20"/>
          <w:szCs w:val="20"/>
        </w:rPr>
        <w:t xml:space="preserve">,” </w:t>
      </w:r>
      <w:r w:rsidR="008723F9" w:rsidRPr="00F24AAC">
        <w:rPr>
          <w:rFonts w:ascii="Arial" w:hAnsi="Arial" w:cs="Arial"/>
          <w:sz w:val="20"/>
          <w:szCs w:val="20"/>
        </w:rPr>
        <w:t>Manninen and Lumme</w:t>
      </w:r>
      <w:r w:rsidR="00430429" w:rsidRPr="00F24AAC">
        <w:rPr>
          <w:rFonts w:ascii="Arial" w:hAnsi="Arial" w:cs="Arial"/>
          <w:sz w:val="20"/>
          <w:szCs w:val="20"/>
        </w:rPr>
        <w:t xml:space="preserve"> say</w:t>
      </w:r>
      <w:r w:rsidR="008723F9" w:rsidRPr="00F24AAC">
        <w:rPr>
          <w:rFonts w:ascii="Arial" w:hAnsi="Arial" w:cs="Arial"/>
          <w:sz w:val="20"/>
          <w:szCs w:val="20"/>
        </w:rPr>
        <w:t xml:space="preserve">.  </w:t>
      </w:r>
    </w:p>
    <w:p w:rsidR="008723F9" w:rsidRPr="00F24AAC" w:rsidRDefault="008723F9" w:rsidP="008723F9">
      <w:pPr>
        <w:rPr>
          <w:rFonts w:ascii="Arial" w:hAnsi="Arial" w:cs="Arial"/>
          <w:sz w:val="20"/>
          <w:szCs w:val="20"/>
        </w:rPr>
      </w:pPr>
    </w:p>
    <w:p w:rsidR="009E5D5F" w:rsidRPr="00F24AAC" w:rsidRDefault="009E5D5F" w:rsidP="009E5D5F">
      <w:pPr>
        <w:rPr>
          <w:rFonts w:ascii="Arial" w:eastAsia="Times New Roman" w:hAnsi="Arial" w:cs="Arial"/>
          <w:sz w:val="20"/>
          <w:szCs w:val="20"/>
        </w:rPr>
      </w:pPr>
      <w:r w:rsidRPr="00F24AAC">
        <w:rPr>
          <w:rFonts w:ascii="Arial" w:hAnsi="Arial" w:cs="Arial"/>
          <w:iCs/>
          <w:sz w:val="20"/>
          <w:szCs w:val="20"/>
        </w:rPr>
        <w:t xml:space="preserve">Hälsa, </w:t>
      </w:r>
      <w:r w:rsidRPr="00F24AAC">
        <w:rPr>
          <w:rFonts w:ascii="Arial" w:eastAsia="Times New Roman" w:hAnsi="Arial" w:cs="Arial"/>
          <w:sz w:val="20"/>
          <w:szCs w:val="20"/>
        </w:rPr>
        <w:t>Swedish for health, is America’s first Oatgurt, a light and refreshing dairy-free drinkable yogurt made from organic Scandinavian whole grain oats, topped with organic berries and fruits.</w:t>
      </w:r>
    </w:p>
    <w:p w:rsidR="009E5D5F" w:rsidRPr="00F24AAC" w:rsidRDefault="009E5D5F" w:rsidP="009E5D5F">
      <w:pPr>
        <w:rPr>
          <w:rFonts w:ascii="Arial" w:eastAsia="Times New Roman" w:hAnsi="Arial" w:cs="Arial"/>
          <w:sz w:val="20"/>
          <w:szCs w:val="20"/>
        </w:rPr>
      </w:pPr>
    </w:p>
    <w:p w:rsidR="009E5D5F" w:rsidRPr="00F24AAC" w:rsidRDefault="009E5D5F" w:rsidP="009E5D5F">
      <w:pPr>
        <w:rPr>
          <w:rFonts w:ascii="Arial" w:hAnsi="Arial" w:cs="Arial"/>
          <w:sz w:val="20"/>
          <w:szCs w:val="20"/>
        </w:rPr>
      </w:pPr>
      <w:r w:rsidRPr="00F24AAC">
        <w:rPr>
          <w:rFonts w:ascii="Arial" w:hAnsi="Arial" w:cs="Arial"/>
          <w:sz w:val="20"/>
          <w:szCs w:val="20"/>
        </w:rPr>
        <w:t>Organic Hälsa</w:t>
      </w:r>
      <w:r w:rsidR="00430429" w:rsidRPr="00F24AAC">
        <w:rPr>
          <w:rFonts w:ascii="Arial" w:eastAsia="Times New Roman" w:hAnsi="Arial" w:cs="Arial"/>
          <w:sz w:val="20"/>
          <w:szCs w:val="20"/>
        </w:rPr>
        <w:t xml:space="preserve"> Oatgurt is available in three</w:t>
      </w:r>
      <w:r w:rsidRPr="00F24AAC">
        <w:rPr>
          <w:rFonts w:ascii="Arial" w:eastAsia="Times New Roman" w:hAnsi="Arial" w:cs="Arial"/>
          <w:sz w:val="20"/>
          <w:szCs w:val="20"/>
        </w:rPr>
        <w:t xml:space="preserve"> great-tasting fruit flavors – Organic </w:t>
      </w:r>
      <w:r w:rsidRPr="00F24AAC">
        <w:rPr>
          <w:rFonts w:ascii="Arial" w:hAnsi="Arial" w:cs="Arial"/>
          <w:sz w:val="20"/>
          <w:szCs w:val="20"/>
        </w:rPr>
        <w:t>Strawberry, Organic Bl</w:t>
      </w:r>
      <w:r w:rsidR="00430429" w:rsidRPr="00F24AAC">
        <w:rPr>
          <w:rFonts w:ascii="Arial" w:hAnsi="Arial" w:cs="Arial"/>
          <w:sz w:val="20"/>
          <w:szCs w:val="20"/>
        </w:rPr>
        <w:t xml:space="preserve">ueberry, Organic Mango Pear </w:t>
      </w:r>
      <w:r w:rsidRPr="00F24AAC">
        <w:rPr>
          <w:rFonts w:ascii="Arial" w:hAnsi="Arial" w:cs="Arial"/>
          <w:sz w:val="20"/>
          <w:szCs w:val="20"/>
        </w:rPr>
        <w:t xml:space="preserve">and boasts the following claims: </w:t>
      </w:r>
    </w:p>
    <w:p w:rsidR="009E5D5F" w:rsidRPr="00F24AAC" w:rsidRDefault="009E5D5F" w:rsidP="009E5D5F">
      <w:pPr>
        <w:rPr>
          <w:rFonts w:ascii="Arial" w:hAnsi="Arial" w:cs="Arial"/>
          <w:sz w:val="20"/>
          <w:szCs w:val="20"/>
        </w:rPr>
      </w:pP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100% clean label</w:t>
      </w: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No dairy, no soy</w:t>
      </w: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No added sugar</w:t>
      </w: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Prebiotics, Probiotics</w:t>
      </w: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Certified Organic, Certified Kosher</w:t>
      </w:r>
    </w:p>
    <w:p w:rsidR="009E5D5F" w:rsidRPr="00F24AAC" w:rsidRDefault="009E5D5F" w:rsidP="009E5D5F">
      <w:pPr>
        <w:pStyle w:val="ListParagraph"/>
        <w:numPr>
          <w:ilvl w:val="0"/>
          <w:numId w:val="3"/>
        </w:numPr>
        <w:rPr>
          <w:rFonts w:ascii="Arial" w:hAnsi="Arial" w:cs="Arial"/>
          <w:sz w:val="20"/>
          <w:szCs w:val="20"/>
        </w:rPr>
      </w:pPr>
      <w:r w:rsidRPr="00F24AAC">
        <w:rPr>
          <w:rFonts w:ascii="Arial" w:hAnsi="Arial" w:cs="Arial"/>
          <w:sz w:val="20"/>
          <w:szCs w:val="20"/>
        </w:rPr>
        <w:t>Only 120 – 130 calories per bottle</w:t>
      </w:r>
    </w:p>
    <w:p w:rsidR="00EE626B" w:rsidRPr="00F24AAC" w:rsidRDefault="00EE626B" w:rsidP="00EE626B">
      <w:pPr>
        <w:rPr>
          <w:rFonts w:ascii="Arial" w:hAnsi="Arial" w:cs="Arial"/>
          <w:sz w:val="20"/>
          <w:szCs w:val="20"/>
        </w:rPr>
      </w:pPr>
    </w:p>
    <w:p w:rsidR="002B5C17" w:rsidRPr="00F24AAC" w:rsidRDefault="002B5C17" w:rsidP="002B5C17">
      <w:pPr>
        <w:rPr>
          <w:rFonts w:ascii="Arial" w:eastAsia="Times New Roman" w:hAnsi="Arial" w:cs="Arial"/>
          <w:sz w:val="20"/>
          <w:szCs w:val="20"/>
        </w:rPr>
      </w:pPr>
      <w:r w:rsidRPr="00F24AAC">
        <w:rPr>
          <w:rFonts w:ascii="Arial" w:hAnsi="Arial" w:cs="Arial"/>
          <w:sz w:val="20"/>
          <w:szCs w:val="20"/>
        </w:rPr>
        <w:t>Hälsa</w:t>
      </w:r>
      <w:r w:rsidRPr="00F24AAC">
        <w:rPr>
          <w:rFonts w:ascii="Arial" w:eastAsia="Times New Roman" w:hAnsi="Arial" w:cs="Arial"/>
          <w:sz w:val="20"/>
          <w:szCs w:val="20"/>
        </w:rPr>
        <w:t xml:space="preserve"> </w:t>
      </w:r>
      <w:r w:rsidR="00430429" w:rsidRPr="00F24AAC">
        <w:rPr>
          <w:rFonts w:ascii="Arial" w:eastAsia="Times New Roman" w:hAnsi="Arial" w:cs="Arial"/>
          <w:sz w:val="20"/>
          <w:szCs w:val="20"/>
        </w:rPr>
        <w:t>retails at $2.9</w:t>
      </w:r>
      <w:r w:rsidRPr="00F24AAC">
        <w:rPr>
          <w:rFonts w:ascii="Arial" w:eastAsia="Times New Roman" w:hAnsi="Arial" w:cs="Arial"/>
          <w:sz w:val="20"/>
          <w:szCs w:val="20"/>
        </w:rPr>
        <w:t>9 for an 8 fl oz. bottle and can be found at Wegmans Food Markets and other leading health food stores and retailers</w:t>
      </w:r>
      <w:r w:rsidR="004E3114">
        <w:rPr>
          <w:rFonts w:ascii="Arial" w:eastAsia="Times New Roman" w:hAnsi="Arial" w:cs="Arial"/>
          <w:sz w:val="20"/>
          <w:szCs w:val="20"/>
        </w:rPr>
        <w:t xml:space="preserve"> in New York City</w:t>
      </w:r>
      <w:r w:rsidRPr="00F24AAC">
        <w:rPr>
          <w:rFonts w:ascii="Arial" w:eastAsia="Times New Roman" w:hAnsi="Arial" w:cs="Arial"/>
          <w:sz w:val="20"/>
          <w:szCs w:val="20"/>
        </w:rPr>
        <w:t xml:space="preserve">.   </w:t>
      </w:r>
    </w:p>
    <w:p w:rsidR="002B5C17" w:rsidRPr="00F24AAC" w:rsidRDefault="002B5C17" w:rsidP="002B5C17">
      <w:pPr>
        <w:rPr>
          <w:rFonts w:ascii="Arial" w:hAnsi="Arial" w:cs="Arial"/>
          <w:sz w:val="20"/>
          <w:szCs w:val="20"/>
        </w:rPr>
      </w:pPr>
    </w:p>
    <w:p w:rsidR="002B5C17" w:rsidRPr="00F24AAC" w:rsidRDefault="002B5C17" w:rsidP="002B5C17">
      <w:pPr>
        <w:rPr>
          <w:rFonts w:ascii="Arial" w:hAnsi="Arial" w:cs="Arial"/>
          <w:sz w:val="20"/>
          <w:szCs w:val="20"/>
        </w:rPr>
      </w:pPr>
      <w:r w:rsidRPr="00F24AAC">
        <w:rPr>
          <w:rFonts w:ascii="Arial" w:hAnsi="Arial" w:cs="Arial"/>
          <w:sz w:val="20"/>
          <w:szCs w:val="20"/>
        </w:rPr>
        <w:t xml:space="preserve">For more information please visit </w:t>
      </w:r>
      <w:hyperlink r:id="rId6" w:history="1">
        <w:r w:rsidRPr="00F24AAC">
          <w:rPr>
            <w:rStyle w:val="Hyperlink"/>
            <w:rFonts w:ascii="Arial" w:hAnsi="Arial" w:cs="Arial"/>
            <w:sz w:val="20"/>
            <w:szCs w:val="20"/>
          </w:rPr>
          <w:t>halsafoods.com</w:t>
        </w:r>
      </w:hyperlink>
      <w:r w:rsidRPr="00F24AAC">
        <w:rPr>
          <w:rFonts w:ascii="Arial" w:hAnsi="Arial" w:cs="Arial"/>
          <w:sz w:val="20"/>
          <w:szCs w:val="20"/>
        </w:rPr>
        <w:t xml:space="preserve"> @halsafoods</w:t>
      </w:r>
    </w:p>
    <w:p w:rsidR="002B5C17" w:rsidRPr="00F24AAC" w:rsidRDefault="002B5C17" w:rsidP="002B5C17">
      <w:pPr>
        <w:rPr>
          <w:rFonts w:ascii="Arial" w:hAnsi="Arial" w:cs="Arial"/>
          <w:sz w:val="20"/>
          <w:szCs w:val="20"/>
        </w:rPr>
      </w:pPr>
    </w:p>
    <w:p w:rsidR="002B5C17" w:rsidRPr="00F24AAC" w:rsidRDefault="002B5C17" w:rsidP="002B5C17">
      <w:pPr>
        <w:rPr>
          <w:rFonts w:ascii="Arial" w:hAnsi="Arial" w:cs="Arial"/>
          <w:sz w:val="20"/>
          <w:szCs w:val="20"/>
        </w:rPr>
      </w:pPr>
      <w:r w:rsidRPr="00F24AAC">
        <w:rPr>
          <w:rFonts w:ascii="Arial" w:hAnsi="Arial" w:cs="Arial"/>
          <w:sz w:val="20"/>
          <w:szCs w:val="20"/>
        </w:rPr>
        <w:t xml:space="preserve">Editorial Contact: Terri Slater, Slater PR / 561-487-7037 / </w:t>
      </w:r>
      <w:hyperlink r:id="rId7" w:history="1">
        <w:r w:rsidRPr="00F24AAC">
          <w:rPr>
            <w:rStyle w:val="Hyperlink"/>
            <w:rFonts w:ascii="Arial" w:hAnsi="Arial" w:cs="Arial"/>
            <w:sz w:val="20"/>
            <w:szCs w:val="20"/>
          </w:rPr>
          <w:t>terri@slaterpr.com</w:t>
        </w:r>
      </w:hyperlink>
    </w:p>
    <w:p w:rsidR="009533B5" w:rsidRPr="00F24AAC" w:rsidRDefault="009533B5" w:rsidP="009533B5">
      <w:pPr>
        <w:rPr>
          <w:rFonts w:ascii="Arial" w:hAnsi="Arial" w:cs="Arial"/>
          <w:sz w:val="20"/>
          <w:szCs w:val="20"/>
        </w:rPr>
      </w:pPr>
    </w:p>
    <w:sectPr w:rsidR="009533B5" w:rsidRPr="00F24AAC" w:rsidSect="00D662A9">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74C"/>
    <w:multiLevelType w:val="hybridMultilevel"/>
    <w:tmpl w:val="78B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5285"/>
    <w:multiLevelType w:val="multilevel"/>
    <w:tmpl w:val="FDE6FE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3D24409D"/>
    <w:multiLevelType w:val="hybridMultilevel"/>
    <w:tmpl w:val="1162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oNotTrackMoves/>
  <w:defaultTabStop w:val="720"/>
  <w:characterSpacingControl w:val="doNotCompress"/>
  <w:compat/>
  <w:rsids>
    <w:rsidRoot w:val="009533B5"/>
    <w:rsid w:val="00007BFC"/>
    <w:rsid w:val="00012D7B"/>
    <w:rsid w:val="00015FCE"/>
    <w:rsid w:val="000328E9"/>
    <w:rsid w:val="00033ECE"/>
    <w:rsid w:val="0006133A"/>
    <w:rsid w:val="00082561"/>
    <w:rsid w:val="0008503D"/>
    <w:rsid w:val="000B72F4"/>
    <w:rsid w:val="000E18AF"/>
    <w:rsid w:val="001069A8"/>
    <w:rsid w:val="001310D0"/>
    <w:rsid w:val="00131B88"/>
    <w:rsid w:val="001A1818"/>
    <w:rsid w:val="001B7626"/>
    <w:rsid w:val="001D0330"/>
    <w:rsid w:val="0021526A"/>
    <w:rsid w:val="00234E09"/>
    <w:rsid w:val="002902BB"/>
    <w:rsid w:val="002B2F6D"/>
    <w:rsid w:val="002B5C17"/>
    <w:rsid w:val="00371A7C"/>
    <w:rsid w:val="0038425A"/>
    <w:rsid w:val="003A6327"/>
    <w:rsid w:val="003C722D"/>
    <w:rsid w:val="0040176B"/>
    <w:rsid w:val="00430429"/>
    <w:rsid w:val="00471D54"/>
    <w:rsid w:val="004B53C8"/>
    <w:rsid w:val="004E3114"/>
    <w:rsid w:val="004F015E"/>
    <w:rsid w:val="005205E5"/>
    <w:rsid w:val="00585E26"/>
    <w:rsid w:val="005D02AA"/>
    <w:rsid w:val="005D7E62"/>
    <w:rsid w:val="006373EF"/>
    <w:rsid w:val="006422CD"/>
    <w:rsid w:val="00646503"/>
    <w:rsid w:val="00654E30"/>
    <w:rsid w:val="00663CA9"/>
    <w:rsid w:val="006721B1"/>
    <w:rsid w:val="0067437F"/>
    <w:rsid w:val="0070481E"/>
    <w:rsid w:val="00765012"/>
    <w:rsid w:val="007E46BE"/>
    <w:rsid w:val="008149C8"/>
    <w:rsid w:val="008723F9"/>
    <w:rsid w:val="008F0CE8"/>
    <w:rsid w:val="00904C9F"/>
    <w:rsid w:val="00913AA1"/>
    <w:rsid w:val="009533B5"/>
    <w:rsid w:val="00956113"/>
    <w:rsid w:val="009A4EFF"/>
    <w:rsid w:val="009E5D5F"/>
    <w:rsid w:val="00A13235"/>
    <w:rsid w:val="00A71988"/>
    <w:rsid w:val="00AC15F5"/>
    <w:rsid w:val="00B201F4"/>
    <w:rsid w:val="00B45CC7"/>
    <w:rsid w:val="00B82F0F"/>
    <w:rsid w:val="00BB0506"/>
    <w:rsid w:val="00BD1D99"/>
    <w:rsid w:val="00C62146"/>
    <w:rsid w:val="00C62492"/>
    <w:rsid w:val="00C90AE5"/>
    <w:rsid w:val="00C9225B"/>
    <w:rsid w:val="00D25A51"/>
    <w:rsid w:val="00D662A9"/>
    <w:rsid w:val="00D80E7F"/>
    <w:rsid w:val="00DE7830"/>
    <w:rsid w:val="00E2630B"/>
    <w:rsid w:val="00EE626B"/>
    <w:rsid w:val="00F24AAC"/>
    <w:rsid w:val="00FC11B4"/>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3B5"/>
    <w:pPr>
      <w:spacing w:line="240" w:lineRule="auto"/>
    </w:pPr>
    <w:rPr>
      <w:rFonts w:ascii="Calibri" w:hAnsi="Calibri" w:cs="Calibri"/>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9533B5"/>
    <w:rPr>
      <w:color w:val="0000FF"/>
      <w:u w:val="single"/>
    </w:rPr>
  </w:style>
  <w:style w:type="paragraph" w:customStyle="1" w:styleId="m4471766199192475644msolistparagraph">
    <w:name w:val="m_4471766199192475644msolistparagraph"/>
    <w:basedOn w:val="Normal"/>
    <w:rsid w:val="009533B5"/>
    <w:pPr>
      <w:spacing w:before="100" w:beforeAutospacing="1" w:after="100" w:afterAutospacing="1"/>
    </w:pPr>
  </w:style>
  <w:style w:type="paragraph" w:styleId="ListParagraph">
    <w:name w:val="List Paragraph"/>
    <w:basedOn w:val="Normal"/>
    <w:uiPriority w:val="34"/>
    <w:qFormat/>
    <w:rsid w:val="00012D7B"/>
    <w:pPr>
      <w:ind w:left="720"/>
      <w:contextualSpacing/>
    </w:pPr>
  </w:style>
  <w:style w:type="paragraph" w:styleId="BalloonText">
    <w:name w:val="Balloon Text"/>
    <w:basedOn w:val="Normal"/>
    <w:link w:val="BalloonTextChar"/>
    <w:uiPriority w:val="99"/>
    <w:semiHidden/>
    <w:unhideWhenUsed/>
    <w:rsid w:val="00585E26"/>
    <w:rPr>
      <w:rFonts w:ascii="Tahoma" w:hAnsi="Tahoma" w:cs="Tahoma"/>
      <w:sz w:val="16"/>
      <w:szCs w:val="16"/>
    </w:rPr>
  </w:style>
  <w:style w:type="character" w:customStyle="1" w:styleId="BalloonTextChar">
    <w:name w:val="Balloon Text Char"/>
    <w:basedOn w:val="DefaultParagraphFont"/>
    <w:link w:val="BalloonText"/>
    <w:uiPriority w:val="99"/>
    <w:semiHidden/>
    <w:rsid w:val="00585E26"/>
    <w:rPr>
      <w:rFonts w:ascii="Tahoma" w:hAnsi="Tahoma" w:cs="Tahoma"/>
      <w:sz w:val="16"/>
      <w:szCs w:val="16"/>
    </w:rPr>
  </w:style>
  <w:style w:type="character" w:styleId="FollowedHyperlink">
    <w:name w:val="FollowedHyperlink"/>
    <w:basedOn w:val="DefaultParagraphFont"/>
    <w:uiPriority w:val="99"/>
    <w:semiHidden/>
    <w:unhideWhenUsed/>
    <w:rsid w:val="008149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0691093">
      <w:bodyDiv w:val="1"/>
      <w:marLeft w:val="0"/>
      <w:marRight w:val="0"/>
      <w:marTop w:val="0"/>
      <w:marBottom w:val="0"/>
      <w:divBdr>
        <w:top w:val="none" w:sz="0" w:space="0" w:color="auto"/>
        <w:left w:val="none" w:sz="0" w:space="0" w:color="auto"/>
        <w:bottom w:val="none" w:sz="0" w:space="0" w:color="auto"/>
        <w:right w:val="none" w:sz="0" w:space="0" w:color="auto"/>
      </w:divBdr>
    </w:div>
    <w:div w:id="60111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halsafoods.com" TargetMode="External"/><Relationship Id="rId7" Type="http://schemas.openxmlformats.org/officeDocument/2006/relationships/hyperlink" Target="mailto:terri@slaterpr.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402</Words>
  <Characters>2293</Characters>
  <Application>Microsoft Macintosh Word</Application>
  <DocSecurity>0</DocSecurity>
  <Lines>19</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dc:creator>
  <cp:lastModifiedBy>Helena Lumme</cp:lastModifiedBy>
  <cp:revision>9</cp:revision>
  <cp:lastPrinted>2018-08-16T13:42:00Z</cp:lastPrinted>
  <dcterms:created xsi:type="dcterms:W3CDTF">2018-08-27T23:15:00Z</dcterms:created>
  <dcterms:modified xsi:type="dcterms:W3CDTF">2018-09-24T21:43:00Z</dcterms:modified>
</cp:coreProperties>
</file>